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20" w:rsidRDefault="004E0520" w:rsidP="004E0520">
      <w:pPr>
        <w:pStyle w:val="a8"/>
        <w:spacing w:line="560" w:lineRule="atLeast"/>
        <w:ind w:left="640"/>
        <w:rPr>
          <w:rFonts w:ascii="黑体" w:eastAsia="黑体" w:hint="eastAsia"/>
          <w:b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int="eastAsia"/>
          <w:b/>
          <w:sz w:val="32"/>
          <w:szCs w:val="32"/>
          <w:shd w:val="clear" w:color="auto" w:fill="FFFFFF"/>
          <w:lang w:eastAsia="zh-CN"/>
        </w:rPr>
        <w:t>面试分数线及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  <w:shd w:val="clear" w:color="auto" w:fill="FFFFFF"/>
          <w:lang w:eastAsia="zh-CN"/>
        </w:rPr>
        <w:t>进入面试人员名单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2595"/>
        <w:gridCol w:w="1155"/>
        <w:gridCol w:w="1065"/>
        <w:gridCol w:w="1845"/>
        <w:gridCol w:w="1325"/>
        <w:gridCol w:w="943"/>
      </w:tblGrid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  <w:t>报考职位名称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b/>
                <w:bCs/>
                <w:sz w:val="24"/>
              </w:rPr>
            </w:pPr>
            <w:proofErr w:type="spellStart"/>
            <w:r>
              <w:rPr>
                <w:rFonts w:ascii="方正仿宋_GBK" w:eastAsia="方正仿宋_GBK" w:hint="eastAsia"/>
                <w:b/>
                <w:bCs/>
                <w:sz w:val="24"/>
              </w:rPr>
              <w:t>最低面试分数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  <w:t>考生姓名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  <w:t>准考证号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  <w:t>面试时间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b/>
                <w:bCs/>
                <w:color w:val="000000"/>
                <w:sz w:val="22"/>
              </w:rPr>
              <w:t>备注</w:t>
            </w:r>
            <w:proofErr w:type="spellEnd"/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曾卓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501211301325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冯文燕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501239131803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孟琪昊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501211291423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齐子正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501211350211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王晓丹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501211250909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张晓晴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501237752929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张旭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501211330603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赵文扬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501211360408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递补</w:t>
            </w:r>
            <w:proofErr w:type="spellEnd"/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侦查0701005001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郑光保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501211360621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痕迹鉴定0701005002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139.900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付海悦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501221580503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痕迹鉴定0701005002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139.900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任静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501270074529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痕迹鉴定0701005002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139.900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徐梓洋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501270100304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法律0701006001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140.60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白雪华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501237521028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法律0701006001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140.60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陈一铭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501270072822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法律0701006001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140.60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宋丹妮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501211331108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法律0701006001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140.60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于婉婷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501270081003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法律0701006001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140.60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赵廷洲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501270074511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法律0701006001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140.60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赵悦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501211250402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递补</w:t>
            </w:r>
            <w:proofErr w:type="spellEnd"/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旅检一0701002002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127.90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龚攀文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501251063606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lastRenderedPageBreak/>
              <w:t>旅检一0701002002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127.90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郭超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501212320104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旅检一0701002002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127.90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刘惺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501232338402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旅检一0701002002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127.90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卢夏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501213191205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旅检一0701002002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127.90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吴学敏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501232074311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递补</w:t>
            </w:r>
            <w:proofErr w:type="spellEnd"/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旅检一0701002002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127.90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杨陈龙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501232162028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旅检二0701002003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129.100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陈宇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501221381115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旅检二0701002003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129.100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胡山山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501211602405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旅检二0701002003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129.100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李达美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501214163226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旅检二0701002003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129.100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王敬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501213085311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旅检二0701002003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129.100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王雨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501212360724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5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旅检二0701002003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129.100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郑植元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501237760128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郎悦茹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501211600830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李佳欣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501211630125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李梦槐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501211603207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李岳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501211592708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刘畅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501211602815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卢孟晓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501211602013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汤弋洋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501231221428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王坤宇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501231250715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王文文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501211560923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赵娱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501231272103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郑慧宇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501231250230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lastRenderedPageBreak/>
              <w:t>海关业务0701001001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116.700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郑凯琳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501211620302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陈炳卓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501211830402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李昂頔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501212310903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刘洪利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501213220223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递补</w:t>
            </w:r>
            <w:proofErr w:type="spellEnd"/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刘旺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501222112030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戚宪丰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501270031225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邵浩然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501264333329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时健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501215528826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史珂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501221881701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王蓓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501237320811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吴立国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501211601120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张华龙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501213100703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4E0520" w:rsidTr="00845C3B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监管一0701002001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131.60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proofErr w:type="spellStart"/>
            <w:r>
              <w:rPr>
                <w:rFonts w:ascii="方正仿宋_GBK" w:eastAsia="方正仿宋_GBK" w:hint="eastAsia"/>
                <w:color w:val="000000"/>
                <w:sz w:val="22"/>
              </w:rPr>
              <w:t>张颖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501237461227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2月26日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520" w:rsidRDefault="004E0520" w:rsidP="00845C3B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</w:tbl>
    <w:p w:rsidR="00786D21" w:rsidRPr="004E0520" w:rsidRDefault="00786D21" w:rsidP="004E0520"/>
    <w:sectPr w:rsidR="00786D21" w:rsidRPr="004E0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1" w:rsidRDefault="00D030E1" w:rsidP="00143188">
      <w:r>
        <w:separator/>
      </w:r>
    </w:p>
  </w:endnote>
  <w:endnote w:type="continuationSeparator" w:id="0">
    <w:p w:rsidR="00D030E1" w:rsidRDefault="00D030E1" w:rsidP="0014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1" w:rsidRDefault="00D030E1" w:rsidP="00143188">
      <w:r>
        <w:separator/>
      </w:r>
    </w:p>
  </w:footnote>
  <w:footnote w:type="continuationSeparator" w:id="0">
    <w:p w:rsidR="00D030E1" w:rsidRDefault="00D030E1" w:rsidP="0014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1849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287"/>
        </w:tabs>
        <w:ind w:left="1287" w:hanging="647"/>
      </w:p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1"/>
    <w:rsid w:val="000271D0"/>
    <w:rsid w:val="00143188"/>
    <w:rsid w:val="004E0520"/>
    <w:rsid w:val="006B3407"/>
    <w:rsid w:val="00786D21"/>
    <w:rsid w:val="008E425F"/>
    <w:rsid w:val="0098299B"/>
    <w:rsid w:val="00AD0552"/>
    <w:rsid w:val="00B07397"/>
    <w:rsid w:val="00D030E1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20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D21"/>
    <w:rPr>
      <w:b/>
      <w:bCs/>
    </w:rPr>
  </w:style>
  <w:style w:type="character" w:styleId="a4">
    <w:name w:val="Hyperlink"/>
    <w:basedOn w:val="a0"/>
    <w:uiPriority w:val="99"/>
    <w:semiHidden/>
    <w:unhideWhenUsed/>
    <w:rsid w:val="00786D21"/>
    <w:rPr>
      <w:color w:val="0000FF"/>
      <w:u w:val="single"/>
    </w:rPr>
  </w:style>
  <w:style w:type="table" w:styleId="a5">
    <w:name w:val="Table Grid"/>
    <w:basedOn w:val="a1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4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318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3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3188"/>
    <w:rPr>
      <w:sz w:val="18"/>
      <w:szCs w:val="18"/>
    </w:rPr>
  </w:style>
  <w:style w:type="paragraph" w:styleId="a8">
    <w:name w:val="Normal (Web)"/>
    <w:basedOn w:val="a"/>
    <w:rsid w:val="004E05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20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D21"/>
    <w:rPr>
      <w:b/>
      <w:bCs/>
    </w:rPr>
  </w:style>
  <w:style w:type="character" w:styleId="a4">
    <w:name w:val="Hyperlink"/>
    <w:basedOn w:val="a0"/>
    <w:uiPriority w:val="99"/>
    <w:semiHidden/>
    <w:unhideWhenUsed/>
    <w:rsid w:val="00786D21"/>
    <w:rPr>
      <w:color w:val="0000FF"/>
      <w:u w:val="single"/>
    </w:rPr>
  </w:style>
  <w:style w:type="table" w:styleId="a5">
    <w:name w:val="Table Grid"/>
    <w:basedOn w:val="a1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4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318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31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3188"/>
    <w:rPr>
      <w:sz w:val="18"/>
      <w:szCs w:val="18"/>
    </w:rPr>
  </w:style>
  <w:style w:type="paragraph" w:styleId="a8">
    <w:name w:val="Normal (Web)"/>
    <w:basedOn w:val="a"/>
    <w:rsid w:val="004E0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2016-02-04T03:00:00Z</dcterms:created>
  <dcterms:modified xsi:type="dcterms:W3CDTF">2016-02-10T09:59:00Z</dcterms:modified>
</cp:coreProperties>
</file>